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AD3A" w14:textId="77777777" w:rsidR="008005D9" w:rsidRPr="00577423" w:rsidRDefault="008005D9" w:rsidP="008005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2"/>
          <w:szCs w:val="32"/>
        </w:rPr>
      </w:pPr>
    </w:p>
    <w:p w14:paraId="0C0D78E5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BE38F1A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3F5D533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bookmarkStart w:id="0" w:name="_Hlk170123930"/>
      <w:r w:rsidRPr="007A5522">
        <w:rPr>
          <w:rFonts w:cstheme="minorHAnsi"/>
          <w:b/>
          <w:bCs/>
          <w:color w:val="000000"/>
          <w:sz w:val="28"/>
          <w:szCs w:val="28"/>
        </w:rPr>
        <w:t xml:space="preserve">POZIV </w:t>
      </w:r>
      <w:r>
        <w:rPr>
          <w:rFonts w:cstheme="minorHAnsi"/>
          <w:b/>
          <w:bCs/>
          <w:color w:val="000000"/>
          <w:sz w:val="28"/>
          <w:szCs w:val="28"/>
        </w:rPr>
        <w:t>ZA DOSTAVLJANJE</w:t>
      </w:r>
      <w:r w:rsidRPr="007A5522">
        <w:rPr>
          <w:rFonts w:cstheme="minorHAnsi"/>
          <w:b/>
          <w:bCs/>
          <w:color w:val="000000"/>
          <w:sz w:val="28"/>
          <w:szCs w:val="28"/>
        </w:rPr>
        <w:t xml:space="preserve"> PONUDA</w:t>
      </w:r>
    </w:p>
    <w:p w14:paraId="6900F000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ZA</w:t>
      </w:r>
    </w:p>
    <w:p w14:paraId="64040E1C" w14:textId="43A26BD8" w:rsidR="008005D9" w:rsidRPr="00FE1A57" w:rsidRDefault="00C80997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80997">
        <w:rPr>
          <w:rFonts w:cstheme="minorHAnsi"/>
          <w:b/>
          <w:bCs/>
          <w:color w:val="000000"/>
          <w:sz w:val="28"/>
          <w:szCs w:val="28"/>
        </w:rPr>
        <w:t>SPROVOĐENJA STATISTIČKOG ISTRAŽIVANJA</w:t>
      </w:r>
    </w:p>
    <w:p w14:paraId="0A9E2769" w14:textId="77777777" w:rsidR="008005D9" w:rsidRPr="00A90897" w:rsidRDefault="008005D9" w:rsidP="008005D9">
      <w:pPr>
        <w:jc w:val="center"/>
        <w:rPr>
          <w:rFonts w:cstheme="minorHAnsi"/>
          <w:u w:val="single"/>
        </w:rPr>
      </w:pPr>
    </w:p>
    <w:p w14:paraId="705A9573" w14:textId="77777777" w:rsidR="008005D9" w:rsidRDefault="008005D9" w:rsidP="008005D9">
      <w:pPr>
        <w:jc w:val="center"/>
        <w:rPr>
          <w:rFonts w:cstheme="minorHAnsi"/>
        </w:rPr>
      </w:pPr>
    </w:p>
    <w:p w14:paraId="5E24405B" w14:textId="66CCF5B8" w:rsidR="008005D9" w:rsidRDefault="008005D9" w:rsidP="008005D9">
      <w:pPr>
        <w:jc w:val="center"/>
        <w:rPr>
          <w:rFonts w:cstheme="minorHAnsi"/>
        </w:rPr>
      </w:pPr>
      <w:r w:rsidRPr="00E65EAB">
        <w:rPr>
          <w:rFonts w:cstheme="minorHAnsi"/>
        </w:rPr>
        <w:t>Br</w:t>
      </w:r>
      <w:r>
        <w:rPr>
          <w:rFonts w:cstheme="minorHAnsi"/>
        </w:rPr>
        <w:t xml:space="preserve">oj </w:t>
      </w:r>
      <w:r w:rsidRPr="00E65EAB">
        <w:rPr>
          <w:rFonts w:cstheme="minorHAnsi"/>
        </w:rPr>
        <w:t>nabavke:</w:t>
      </w:r>
      <w:r w:rsidRPr="007B624F">
        <w:rPr>
          <w:rFonts w:cstheme="minorHAnsi"/>
        </w:rPr>
        <w:t xml:space="preserve"> </w:t>
      </w:r>
      <w:r w:rsidR="00737D80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-</w:t>
      </w:r>
      <w:r w:rsidR="00737D80">
        <w:rPr>
          <w:rFonts w:cstheme="minorHAnsi"/>
          <w:color w:val="000000"/>
        </w:rPr>
        <w:t>2025</w:t>
      </w:r>
    </w:p>
    <w:bookmarkEnd w:id="0"/>
    <w:p w14:paraId="2FC5CC56" w14:textId="77777777" w:rsidR="008005D9" w:rsidRDefault="008005D9" w:rsidP="008005D9">
      <w:pPr>
        <w:jc w:val="center"/>
        <w:rPr>
          <w:rFonts w:cstheme="minorHAnsi"/>
        </w:rPr>
      </w:pPr>
    </w:p>
    <w:p w14:paraId="523CBA96" w14:textId="77777777" w:rsidR="008005D9" w:rsidRDefault="008005D9" w:rsidP="008005D9">
      <w:pPr>
        <w:jc w:val="center"/>
        <w:rPr>
          <w:rFonts w:cstheme="minorHAnsi"/>
        </w:rPr>
      </w:pPr>
    </w:p>
    <w:p w14:paraId="7ECEE0EF" w14:textId="77777777" w:rsidR="008005D9" w:rsidRDefault="008005D9" w:rsidP="008005D9">
      <w:pPr>
        <w:jc w:val="center"/>
        <w:rPr>
          <w:rFonts w:cstheme="minorHAnsi"/>
        </w:rPr>
      </w:pPr>
    </w:p>
    <w:p w14:paraId="619825DC" w14:textId="77777777" w:rsidR="008005D9" w:rsidRDefault="008005D9" w:rsidP="008005D9">
      <w:pPr>
        <w:jc w:val="center"/>
        <w:rPr>
          <w:rFonts w:cstheme="minorHAnsi"/>
        </w:rPr>
      </w:pPr>
    </w:p>
    <w:p w14:paraId="24F15EA3" w14:textId="77777777" w:rsidR="008005D9" w:rsidRDefault="008005D9" w:rsidP="008005D9">
      <w:pPr>
        <w:jc w:val="center"/>
        <w:rPr>
          <w:rFonts w:cstheme="minorHAnsi"/>
        </w:rPr>
      </w:pPr>
    </w:p>
    <w:p w14:paraId="5AC85467" w14:textId="77777777" w:rsidR="008005D9" w:rsidRDefault="008005D9" w:rsidP="008005D9">
      <w:pPr>
        <w:jc w:val="center"/>
        <w:rPr>
          <w:rFonts w:cstheme="minorHAnsi"/>
        </w:rPr>
      </w:pPr>
    </w:p>
    <w:p w14:paraId="525ACE4E" w14:textId="77777777" w:rsidR="008005D9" w:rsidRDefault="008005D9" w:rsidP="008005D9">
      <w:pPr>
        <w:jc w:val="center"/>
        <w:rPr>
          <w:rFonts w:cstheme="minorHAnsi"/>
        </w:rPr>
      </w:pPr>
    </w:p>
    <w:p w14:paraId="00A96CD8" w14:textId="77777777" w:rsidR="008005D9" w:rsidRDefault="008005D9" w:rsidP="008005D9">
      <w:pPr>
        <w:jc w:val="center"/>
        <w:rPr>
          <w:rFonts w:cstheme="minorHAnsi"/>
        </w:rPr>
      </w:pPr>
    </w:p>
    <w:p w14:paraId="7EC13A29" w14:textId="63102D95" w:rsidR="008005D9" w:rsidRDefault="008005D9" w:rsidP="008005D9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Naziv naručioca: </w:t>
      </w:r>
      <w:r>
        <w:rPr>
          <w:rFonts w:cstheme="minorHAnsi"/>
        </w:rPr>
        <w:t>Center for Finance doo</w:t>
      </w:r>
    </w:p>
    <w:p w14:paraId="55E130BA" w14:textId="0004074D" w:rsidR="008005D9" w:rsidRDefault="008005D9" w:rsidP="008005D9">
      <w:pPr>
        <w:spacing w:line="276" w:lineRule="auto"/>
        <w:jc w:val="both"/>
        <w:rPr>
          <w:rFonts w:cstheme="minorHAnsi"/>
          <w:u w:val="single"/>
        </w:rPr>
      </w:pPr>
      <w:r w:rsidRPr="003F0F74">
        <w:rPr>
          <w:rFonts w:cstheme="minorHAnsi"/>
          <w:b/>
          <w:bCs/>
        </w:rPr>
        <w:t xml:space="preserve">Naziv projekta: </w:t>
      </w:r>
      <w:r w:rsidR="00C80997" w:rsidRPr="001847C9">
        <w:t>Istraživanje uticaja ESG praksi na finansijske performanse preduzeća</w:t>
      </w:r>
    </w:p>
    <w:p w14:paraId="3B174249" w14:textId="77777777" w:rsidR="008005D9" w:rsidRDefault="008005D9" w:rsidP="008005D9">
      <w:pPr>
        <w:jc w:val="center"/>
        <w:rPr>
          <w:rFonts w:cstheme="minorHAnsi"/>
          <w:u w:val="single"/>
        </w:rPr>
      </w:pPr>
    </w:p>
    <w:p w14:paraId="0656C7E2" w14:textId="77777777" w:rsidR="008005D9" w:rsidRDefault="008005D9" w:rsidP="008005D9">
      <w:pPr>
        <w:jc w:val="center"/>
        <w:rPr>
          <w:rFonts w:cstheme="minorHAnsi"/>
          <w:u w:val="single"/>
        </w:rPr>
      </w:pPr>
    </w:p>
    <w:p w14:paraId="4A3EE904" w14:textId="77777777" w:rsidR="008005D9" w:rsidRDefault="008005D9" w:rsidP="008005D9">
      <w:pPr>
        <w:jc w:val="center"/>
        <w:rPr>
          <w:rFonts w:cstheme="minorHAnsi"/>
          <w:u w:val="single"/>
        </w:rPr>
      </w:pPr>
    </w:p>
    <w:p w14:paraId="6A7E15F8" w14:textId="77777777" w:rsidR="008005D9" w:rsidRDefault="008005D9" w:rsidP="008005D9">
      <w:pPr>
        <w:jc w:val="center"/>
        <w:rPr>
          <w:rFonts w:cstheme="minorHAnsi"/>
        </w:rPr>
      </w:pPr>
    </w:p>
    <w:p w14:paraId="021DAAEE" w14:textId="77777777" w:rsidR="008005D9" w:rsidRPr="00C4456E" w:rsidRDefault="008005D9" w:rsidP="008005D9">
      <w:pPr>
        <w:jc w:val="center"/>
        <w:rPr>
          <w:rFonts w:cstheme="minorHAnsi"/>
        </w:rPr>
      </w:pPr>
    </w:p>
    <w:p w14:paraId="47332C26" w14:textId="555E4968" w:rsidR="008005D9" w:rsidRDefault="008005D9" w:rsidP="008005D9">
      <w:pPr>
        <w:jc w:val="center"/>
        <w:rPr>
          <w:rFonts w:cstheme="minorHAnsi"/>
        </w:rPr>
      </w:pPr>
      <w:r w:rsidRPr="00496251">
        <w:rPr>
          <w:rFonts w:cstheme="minorHAnsi"/>
        </w:rPr>
        <w:t xml:space="preserve">Podgorica, </w:t>
      </w:r>
      <w:r w:rsidR="005457DE">
        <w:rPr>
          <w:rFonts w:cstheme="minorHAnsi"/>
        </w:rPr>
        <w:t>03</w:t>
      </w:r>
      <w:r w:rsidRPr="00496251">
        <w:rPr>
          <w:rFonts w:cstheme="minorHAnsi"/>
        </w:rPr>
        <w:t xml:space="preserve">. </w:t>
      </w:r>
      <w:r w:rsidR="005457DE">
        <w:rPr>
          <w:rFonts w:cstheme="minorHAnsi"/>
        </w:rPr>
        <w:t>decembar</w:t>
      </w:r>
      <w:r w:rsidRPr="00496251">
        <w:rPr>
          <w:rFonts w:cstheme="minorHAnsi"/>
        </w:rPr>
        <w:t xml:space="preserve"> 2025. godine</w:t>
      </w:r>
    </w:p>
    <w:p w14:paraId="6E72FE03" w14:textId="77777777" w:rsidR="008005D9" w:rsidRDefault="008005D9" w:rsidP="001C1A2F">
      <w:pPr>
        <w:rPr>
          <w:b/>
          <w:bCs/>
        </w:rPr>
        <w:sectPr w:rsidR="008005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25A741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lastRenderedPageBreak/>
        <w:t>Naručilac</w:t>
      </w:r>
    </w:p>
    <w:p w14:paraId="2D8E351E" w14:textId="201FA7CE" w:rsidR="001C1A2F" w:rsidRPr="001C1A2F" w:rsidRDefault="001C1A2F" w:rsidP="001C1A2F">
      <w:pPr>
        <w:rPr>
          <w:lang w:val="sr-Latn-ME"/>
        </w:rPr>
      </w:pPr>
      <w:r w:rsidRPr="009B1998">
        <w:rPr>
          <w:b/>
          <w:bCs/>
        </w:rPr>
        <w:t>Center for Finance</w:t>
      </w:r>
      <w:r w:rsidRPr="001C1A2F">
        <w:rPr>
          <w:b/>
          <w:bCs/>
        </w:rPr>
        <w:br/>
      </w:r>
      <w:r w:rsidRPr="009B1998">
        <w:rPr>
          <w:b/>
          <w:bCs/>
        </w:rPr>
        <w:t>Baku 140, 81000 Podgorica</w:t>
      </w:r>
      <w:r w:rsidRPr="001C1A2F">
        <w:br/>
      </w:r>
      <w:hyperlink r:id="rId5" w:history="1">
        <w:r w:rsidRPr="00757346">
          <w:rPr>
            <w:rStyle w:val="Hyperlink"/>
          </w:rPr>
          <w:t>www.centerforfinance.me</w:t>
        </w:r>
      </w:hyperlink>
      <w:r>
        <w:t xml:space="preserve">   I   </w:t>
      </w:r>
      <w:hyperlink r:id="rId6" w:history="1">
        <w:r w:rsidRPr="00757346">
          <w:rPr>
            <w:rStyle w:val="Hyperlink"/>
          </w:rPr>
          <w:t>office@centerforfinance.me</w:t>
        </w:r>
      </w:hyperlink>
      <w:r>
        <w:t xml:space="preserve"> </w:t>
      </w:r>
    </w:p>
    <w:p w14:paraId="439884D5" w14:textId="77777777" w:rsidR="001C1A2F" w:rsidRPr="001C1A2F" w:rsidRDefault="001C1A2F" w:rsidP="00345AFB">
      <w:pPr>
        <w:rPr>
          <w:b/>
          <w:bCs/>
        </w:rPr>
      </w:pPr>
      <w:r w:rsidRPr="001C1A2F">
        <w:rPr>
          <w:b/>
          <w:bCs/>
        </w:rPr>
        <w:t>2. Predmet poziva</w:t>
      </w:r>
    </w:p>
    <w:p w14:paraId="4D2CBD6A" w14:textId="32F6B37B" w:rsidR="001C1A2F" w:rsidRPr="001C1A2F" w:rsidRDefault="001C1A2F" w:rsidP="001847C9">
      <w:pPr>
        <w:jc w:val="both"/>
      </w:pPr>
      <w:r w:rsidRPr="001C1A2F">
        <w:t xml:space="preserve">Predmet ovog poziva je </w:t>
      </w:r>
      <w:r w:rsidR="00345AFB">
        <w:t xml:space="preserve">nabavka usluga </w:t>
      </w:r>
      <w:r w:rsidRPr="001C1A2F">
        <w:rPr>
          <w:b/>
          <w:bCs/>
        </w:rPr>
        <w:t>sprovođenj</w:t>
      </w:r>
      <w:r w:rsidR="00345AFB">
        <w:rPr>
          <w:b/>
          <w:bCs/>
        </w:rPr>
        <w:t>a</w:t>
      </w:r>
      <w:r w:rsidRPr="001C1A2F">
        <w:rPr>
          <w:b/>
          <w:bCs/>
        </w:rPr>
        <w:t xml:space="preserve"> statističkog istraživanja na uzorku od 150 kompanija</w:t>
      </w:r>
      <w:r w:rsidRPr="001C1A2F">
        <w:t xml:space="preserve"> radi prikupljanja podataka o</w:t>
      </w:r>
      <w:r w:rsidR="00345AFB">
        <w:t xml:space="preserve"> stavovima direktora preduzeća i/ili menadžera za održivost o statusu implementacije ESG mjera i nivou njihove integrisanosti u strategije kompanija</w:t>
      </w:r>
    </w:p>
    <w:p w14:paraId="486B63C6" w14:textId="0C528E5E" w:rsidR="001C1A2F" w:rsidRPr="001C1A2F" w:rsidRDefault="001C1A2F" w:rsidP="001847C9">
      <w:pPr>
        <w:jc w:val="both"/>
      </w:pPr>
      <w:r w:rsidRPr="001C1A2F">
        <w:t>Cilj istraživanja je da se obezb</w:t>
      </w:r>
      <w:r w:rsidR="00C80997">
        <w:t>ij</w:t>
      </w:r>
      <w:r w:rsidRPr="001C1A2F">
        <w:t>ede pouzdani i reprezentativni podaci koji će poslužiti za izradu analize i preporuka u okviru projekta</w:t>
      </w:r>
      <w:r w:rsidR="001847C9">
        <w:t xml:space="preserve"> </w:t>
      </w:r>
      <w:r w:rsidR="001847C9" w:rsidRPr="001847C9">
        <w:t>Istraživanje uticaja ESG praksi na finansijske performanse preduzeća</w:t>
      </w:r>
      <w:r w:rsidR="001847C9">
        <w:t xml:space="preserve">, koji je ko-finansiran od strane Ministarsva prosvjete, nauke i inovacija. </w:t>
      </w:r>
    </w:p>
    <w:p w14:paraId="5ADF7BB8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3. Obim posla</w:t>
      </w:r>
    </w:p>
    <w:p w14:paraId="4A9A250C" w14:textId="77777777" w:rsidR="001C1A2F" w:rsidRPr="001C1A2F" w:rsidRDefault="001C1A2F" w:rsidP="001C1A2F">
      <w:r w:rsidRPr="001C1A2F">
        <w:t>Odabrani izvođač biće odgovoran za:</w:t>
      </w:r>
    </w:p>
    <w:p w14:paraId="168C2A15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izradu i dostavljanje detaljne metodologije istraživanja,</w:t>
      </w:r>
    </w:p>
    <w:p w14:paraId="1A37309D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pripremu upitnika i predlog istraživačkih pitanja,</w:t>
      </w:r>
    </w:p>
    <w:p w14:paraId="5250A75D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definisanje strukture i kriterijuma uzorka ispitanika (prema veličini kompanije, sektoru, regionu i sl.),</w:t>
      </w:r>
    </w:p>
    <w:p w14:paraId="7B317AB1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 xml:space="preserve">sprovođenje terenskih intervjua </w:t>
      </w:r>
      <w:r w:rsidRPr="001C1A2F">
        <w:rPr>
          <w:b/>
          <w:bCs/>
        </w:rPr>
        <w:t>licem u lice (face-to-face)</w:t>
      </w:r>
      <w:r w:rsidRPr="001C1A2F">
        <w:t xml:space="preserve"> sa predstavnicima kompanija,</w:t>
      </w:r>
    </w:p>
    <w:p w14:paraId="343CC553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unos i obradu podataka,</w:t>
      </w:r>
    </w:p>
    <w:p w14:paraId="1A6ABFB8" w14:textId="01E75285" w:rsidR="001C1A2F" w:rsidRPr="001C1A2F" w:rsidRDefault="001C1A2F" w:rsidP="001C1A2F">
      <w:pPr>
        <w:numPr>
          <w:ilvl w:val="0"/>
          <w:numId w:val="1"/>
        </w:numPr>
      </w:pPr>
      <w:r w:rsidRPr="001C1A2F">
        <w:t>izradu izv</w:t>
      </w:r>
      <w:r w:rsidR="00770F07">
        <w:t>j</w:t>
      </w:r>
      <w:r w:rsidRPr="001C1A2F">
        <w:t>eštaja sa analizom rezultata i ključnim zaključcima.</w:t>
      </w:r>
    </w:p>
    <w:p w14:paraId="0C49C306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4. Uslovi koje ponuđač mora ispuniti</w:t>
      </w:r>
    </w:p>
    <w:p w14:paraId="04CB741B" w14:textId="77777777" w:rsidR="001C1A2F" w:rsidRPr="001C1A2F" w:rsidRDefault="001C1A2F" w:rsidP="001C1A2F">
      <w:r w:rsidRPr="001C1A2F">
        <w:t>Ponuđač treba da:</w:t>
      </w:r>
    </w:p>
    <w:p w14:paraId="0C31E8C2" w14:textId="4B2913BF" w:rsidR="001C1A2F" w:rsidRPr="001C1A2F" w:rsidRDefault="001C1A2F" w:rsidP="001C1A2F">
      <w:pPr>
        <w:numPr>
          <w:ilvl w:val="0"/>
          <w:numId w:val="2"/>
        </w:numPr>
      </w:pPr>
      <w:r w:rsidRPr="001C1A2F">
        <w:t>pos</w:t>
      </w:r>
      <w:r w:rsidR="00770F07">
        <w:t>j</w:t>
      </w:r>
      <w:r w:rsidRPr="001C1A2F">
        <w:t>eduje relevantno iskustvo u sprovođenju statističkih i tržišnih istraživanja,</w:t>
      </w:r>
    </w:p>
    <w:p w14:paraId="71BB0FBF" w14:textId="307D1F5E" w:rsidR="001C1A2F" w:rsidRPr="001C1A2F" w:rsidRDefault="001C1A2F" w:rsidP="001C1A2F">
      <w:pPr>
        <w:numPr>
          <w:ilvl w:val="0"/>
          <w:numId w:val="2"/>
        </w:numPr>
      </w:pPr>
      <w:r w:rsidRPr="001C1A2F">
        <w:t>obezb</w:t>
      </w:r>
      <w:r w:rsidR="00770F07">
        <w:t>ij</w:t>
      </w:r>
      <w:r w:rsidRPr="001C1A2F">
        <w:t>edi obuku i superviziju anketara,</w:t>
      </w:r>
    </w:p>
    <w:p w14:paraId="30581836" w14:textId="1DA29E8C" w:rsidR="001C1A2F" w:rsidRPr="001C1A2F" w:rsidRDefault="001C1A2F" w:rsidP="001C1A2F">
      <w:pPr>
        <w:numPr>
          <w:ilvl w:val="0"/>
          <w:numId w:val="2"/>
        </w:numPr>
      </w:pPr>
      <w:r w:rsidRPr="001C1A2F">
        <w:t>garantuje pov</w:t>
      </w:r>
      <w:r w:rsidR="00770F07">
        <w:t>j</w:t>
      </w:r>
      <w:r w:rsidRPr="001C1A2F">
        <w:t>erljivost i zaštitu podataka ispitanika,</w:t>
      </w:r>
    </w:p>
    <w:p w14:paraId="3EA592FA" w14:textId="77777777" w:rsidR="001C1A2F" w:rsidRPr="001C1A2F" w:rsidRDefault="001C1A2F" w:rsidP="001C1A2F">
      <w:pPr>
        <w:numPr>
          <w:ilvl w:val="0"/>
          <w:numId w:val="2"/>
        </w:numPr>
      </w:pPr>
      <w:r w:rsidRPr="001C1A2F">
        <w:t>dostavi dokaz o realizaciji sličnih projekata u prethodne tri godine.</w:t>
      </w:r>
    </w:p>
    <w:p w14:paraId="710465F9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lastRenderedPageBreak/>
        <w:t>5. Sadržaj ponude</w:t>
      </w:r>
    </w:p>
    <w:p w14:paraId="50C8E38A" w14:textId="1B1C096F" w:rsidR="001C1A2F" w:rsidRPr="001C1A2F" w:rsidRDefault="001C1A2F" w:rsidP="001C1A2F">
      <w:r w:rsidRPr="001C1A2F">
        <w:t>Ponuda mora sadržati sl</w:t>
      </w:r>
      <w:r w:rsidR="00770F07">
        <w:t>j</w:t>
      </w:r>
      <w:r w:rsidRPr="001C1A2F">
        <w:t>edeće:</w:t>
      </w:r>
    </w:p>
    <w:p w14:paraId="45CDF621" w14:textId="35C10ECC" w:rsidR="001C1A2F" w:rsidRPr="001C1A2F" w:rsidRDefault="001C1A2F" w:rsidP="001C1A2F">
      <w:pPr>
        <w:numPr>
          <w:ilvl w:val="0"/>
          <w:numId w:val="3"/>
        </w:numPr>
      </w:pPr>
      <w:r w:rsidRPr="001C1A2F">
        <w:t>Opšti podaci o ponuđaču (naziv, s</w:t>
      </w:r>
      <w:r w:rsidR="00770F07">
        <w:t>j</w:t>
      </w:r>
      <w:r w:rsidRPr="001C1A2F">
        <w:t>edište, kontakt, PIB, matični broj);</w:t>
      </w:r>
    </w:p>
    <w:p w14:paraId="09683765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Predlog metodologije istraživanja;</w:t>
      </w:r>
    </w:p>
    <w:p w14:paraId="7E21C447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Predlog upitnika (osnovna struktura i ključna pitanja);</w:t>
      </w:r>
    </w:p>
    <w:p w14:paraId="7073C689" w14:textId="4A618AF1" w:rsidR="001C1A2F" w:rsidRPr="001C1A2F" w:rsidRDefault="001C1A2F" w:rsidP="001C1A2F">
      <w:pPr>
        <w:numPr>
          <w:ilvl w:val="0"/>
          <w:numId w:val="3"/>
        </w:numPr>
      </w:pPr>
      <w:r w:rsidRPr="001C1A2F">
        <w:t>Opis i struktura uzorka (po veličini, d</w:t>
      </w:r>
      <w:r w:rsidR="00770F07">
        <w:t>j</w:t>
      </w:r>
      <w:r w:rsidRPr="001C1A2F">
        <w:t>elatnosti, regionu i sl.);</w:t>
      </w:r>
    </w:p>
    <w:p w14:paraId="24946198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Detaljan plan sprovođenja terenskog istraživanja;</w:t>
      </w:r>
    </w:p>
    <w:p w14:paraId="6B70C661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Rokovi realizacije po fazama;</w:t>
      </w:r>
    </w:p>
    <w:p w14:paraId="60775FFD" w14:textId="6B98332A" w:rsidR="001C1A2F" w:rsidRPr="001C1A2F" w:rsidRDefault="001C1A2F" w:rsidP="001C1A2F">
      <w:pPr>
        <w:numPr>
          <w:ilvl w:val="0"/>
          <w:numId w:val="3"/>
        </w:numPr>
      </w:pPr>
      <w:r w:rsidRPr="001C1A2F">
        <w:t>Ukupna c</w:t>
      </w:r>
      <w:r w:rsidR="001B56E4">
        <w:t>ij</w:t>
      </w:r>
      <w:r w:rsidRPr="001C1A2F">
        <w:t>ena ponude sa specifikacijom troškova;</w:t>
      </w:r>
    </w:p>
    <w:p w14:paraId="450D098F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6. Način i rok za dostavljanje ponuda</w:t>
      </w:r>
    </w:p>
    <w:p w14:paraId="20349D20" w14:textId="4A92D89F" w:rsidR="001C1A2F" w:rsidRPr="001C1A2F" w:rsidRDefault="001C1A2F" w:rsidP="00482817">
      <w:pPr>
        <w:jc w:val="both"/>
      </w:pPr>
      <w:r w:rsidRPr="001C1A2F">
        <w:t xml:space="preserve">Ponude se dostavljaju najkasnije do </w:t>
      </w:r>
      <w:r w:rsidR="005457DE">
        <w:rPr>
          <w:b/>
          <w:bCs/>
        </w:rPr>
        <w:t>10</w:t>
      </w:r>
      <w:r w:rsidR="00482817">
        <w:rPr>
          <w:b/>
          <w:bCs/>
        </w:rPr>
        <w:t>.1</w:t>
      </w:r>
      <w:r w:rsidR="003E79FE">
        <w:rPr>
          <w:b/>
          <w:bCs/>
        </w:rPr>
        <w:t>2</w:t>
      </w:r>
      <w:r w:rsidR="00482817">
        <w:rPr>
          <w:b/>
          <w:bCs/>
        </w:rPr>
        <w:t>.2025. godine</w:t>
      </w:r>
      <w:r w:rsidRPr="001C1A2F">
        <w:t xml:space="preserve">, do </w:t>
      </w:r>
      <w:r w:rsidR="00482817">
        <w:t>15.00 časova</w:t>
      </w:r>
      <w:r w:rsidRPr="001C1A2F">
        <w:t xml:space="preserve">, na </w:t>
      </w:r>
      <w:r w:rsidR="00482817">
        <w:t xml:space="preserve">email </w:t>
      </w:r>
      <w:r w:rsidRPr="001C1A2F">
        <w:t>adresu:</w:t>
      </w:r>
      <w:r w:rsidR="00482817">
        <w:t xml:space="preserve"> </w:t>
      </w:r>
      <w:r w:rsidR="00482817">
        <w:rPr>
          <w:b/>
          <w:bCs/>
        </w:rPr>
        <w:t>office@centerforfinance.me</w:t>
      </w:r>
      <w:r w:rsidRPr="001C1A2F">
        <w:t>, sa naznakom:</w:t>
      </w:r>
      <w:r w:rsidR="00482817">
        <w:t xml:space="preserve"> </w:t>
      </w:r>
      <w:r w:rsidRPr="001C1A2F">
        <w:rPr>
          <w:b/>
          <w:bCs/>
        </w:rPr>
        <w:t>„Ponuda za sprovođenje statističkog istraživanja“</w:t>
      </w:r>
    </w:p>
    <w:p w14:paraId="4FB465A4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7. Kriterijumi za izbor ponuđača</w:t>
      </w:r>
    </w:p>
    <w:p w14:paraId="56AC17BF" w14:textId="6AB74E9A" w:rsidR="001C1A2F" w:rsidRPr="001C1A2F" w:rsidRDefault="001C1A2F" w:rsidP="001C1A2F">
      <w:r w:rsidRPr="001C1A2F">
        <w:t>Prilikom oc</w:t>
      </w:r>
      <w:r w:rsidR="00701DD2">
        <w:t>j</w:t>
      </w:r>
      <w:r w:rsidRPr="001C1A2F">
        <w:t>enjivanja ponuda, koristiće se sl</w:t>
      </w:r>
      <w:r w:rsidR="00701DD2">
        <w:t>j</w:t>
      </w:r>
      <w:r w:rsidRPr="001C1A2F">
        <w:t>edeći kriterijumi:</w:t>
      </w:r>
    </w:p>
    <w:p w14:paraId="2317EC0E" w14:textId="77777777" w:rsidR="001C1A2F" w:rsidRPr="001C1A2F" w:rsidRDefault="001C1A2F" w:rsidP="001C1A2F">
      <w:pPr>
        <w:numPr>
          <w:ilvl w:val="0"/>
          <w:numId w:val="4"/>
        </w:numPr>
      </w:pPr>
      <w:r w:rsidRPr="001C1A2F">
        <w:t>kvalitet i jasnoća predložene metodologije – 40%,</w:t>
      </w:r>
    </w:p>
    <w:p w14:paraId="67C79D9D" w14:textId="77777777" w:rsidR="001C1A2F" w:rsidRPr="001C1A2F" w:rsidRDefault="001C1A2F" w:rsidP="001C1A2F">
      <w:pPr>
        <w:numPr>
          <w:ilvl w:val="0"/>
          <w:numId w:val="4"/>
        </w:numPr>
      </w:pPr>
      <w:r w:rsidRPr="001C1A2F">
        <w:t>stručnost i iskustvo tima – 25%,</w:t>
      </w:r>
    </w:p>
    <w:p w14:paraId="6FF689A4" w14:textId="77777777" w:rsidR="001C1A2F" w:rsidRPr="001C1A2F" w:rsidRDefault="001C1A2F" w:rsidP="001C1A2F">
      <w:pPr>
        <w:numPr>
          <w:ilvl w:val="0"/>
          <w:numId w:val="4"/>
        </w:numPr>
      </w:pPr>
      <w:r w:rsidRPr="001C1A2F">
        <w:t>realnost i efikasnost vremenskog plana – 15%,</w:t>
      </w:r>
    </w:p>
    <w:p w14:paraId="600B5136" w14:textId="200D237B" w:rsidR="001C1A2F" w:rsidRPr="001C1A2F" w:rsidRDefault="001C1A2F" w:rsidP="001C1A2F">
      <w:pPr>
        <w:numPr>
          <w:ilvl w:val="0"/>
          <w:numId w:val="4"/>
        </w:numPr>
      </w:pPr>
      <w:r w:rsidRPr="001C1A2F">
        <w:t>c</w:t>
      </w:r>
      <w:r w:rsidR="00701DD2">
        <w:t>ij</w:t>
      </w:r>
      <w:r w:rsidRPr="001C1A2F">
        <w:t>ena ponude – 20%.</w:t>
      </w:r>
    </w:p>
    <w:p w14:paraId="2D376F8B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8. Dodatne informacije</w:t>
      </w:r>
    </w:p>
    <w:p w14:paraId="42BEE2B1" w14:textId="2A5768EA" w:rsidR="001C1A2F" w:rsidRPr="001C1A2F" w:rsidRDefault="001C1A2F" w:rsidP="00701DD2">
      <w:pPr>
        <w:jc w:val="both"/>
      </w:pPr>
      <w:r w:rsidRPr="001C1A2F">
        <w:t xml:space="preserve">Sva pitanja u vezi sa ovim pozivom mogu se uputiti do </w:t>
      </w:r>
      <w:r w:rsidR="005457DE">
        <w:t>09</w:t>
      </w:r>
      <w:r w:rsidR="00701DD2">
        <w:t>.1</w:t>
      </w:r>
      <w:r w:rsidR="003E79FE">
        <w:t>2</w:t>
      </w:r>
      <w:r w:rsidR="00701DD2">
        <w:t>.2025. godine</w:t>
      </w:r>
      <w:r w:rsidRPr="001C1A2F">
        <w:t xml:space="preserve"> na</w:t>
      </w:r>
      <w:r w:rsidR="00701DD2">
        <w:t xml:space="preserve"> email adresu</w:t>
      </w:r>
      <w:r w:rsidRPr="001C1A2F">
        <w:t xml:space="preserve"> </w:t>
      </w:r>
      <w:r w:rsidR="00701DD2">
        <w:rPr>
          <w:b/>
          <w:bCs/>
        </w:rPr>
        <w:t>office@centerforfinance.me</w:t>
      </w:r>
      <w:r w:rsidRPr="001C1A2F">
        <w:t>.</w:t>
      </w:r>
    </w:p>
    <w:p w14:paraId="259F9B70" w14:textId="77777777" w:rsidR="00EC2BCA" w:rsidRDefault="00EC2BCA">
      <w:pPr>
        <w:rPr>
          <w:lang w:val="sr-Latn-ME"/>
        </w:rPr>
      </w:pPr>
    </w:p>
    <w:p w14:paraId="0DD3151D" w14:textId="77777777" w:rsidR="001C1A2F" w:rsidRDefault="001C1A2F">
      <w:pPr>
        <w:rPr>
          <w:lang w:val="sr-Latn-ME"/>
        </w:rPr>
      </w:pPr>
    </w:p>
    <w:p w14:paraId="56E97F3D" w14:textId="77777777" w:rsidR="001C1A2F" w:rsidRDefault="001C1A2F">
      <w:pPr>
        <w:rPr>
          <w:lang w:val="sr-Latn-ME"/>
        </w:rPr>
      </w:pPr>
    </w:p>
    <w:p w14:paraId="1A84A441" w14:textId="77777777" w:rsidR="001C1A2F" w:rsidRPr="001C1A2F" w:rsidRDefault="001C1A2F">
      <w:pPr>
        <w:rPr>
          <w:lang w:val="sr-Latn-ME"/>
        </w:rPr>
      </w:pPr>
    </w:p>
    <w:sectPr w:rsidR="001C1A2F" w:rsidRPr="001C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581"/>
    <w:multiLevelType w:val="multilevel"/>
    <w:tmpl w:val="882C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00A2C"/>
    <w:multiLevelType w:val="multilevel"/>
    <w:tmpl w:val="EEC8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6474"/>
    <w:multiLevelType w:val="multilevel"/>
    <w:tmpl w:val="1556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03247"/>
    <w:multiLevelType w:val="multilevel"/>
    <w:tmpl w:val="1826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474537">
    <w:abstractNumId w:val="0"/>
  </w:num>
  <w:num w:numId="2" w16cid:durableId="356123285">
    <w:abstractNumId w:val="2"/>
  </w:num>
  <w:num w:numId="3" w16cid:durableId="1483429351">
    <w:abstractNumId w:val="3"/>
  </w:num>
  <w:num w:numId="4" w16cid:durableId="122861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EF"/>
    <w:rsid w:val="00063FDF"/>
    <w:rsid w:val="00092A32"/>
    <w:rsid w:val="00120FE8"/>
    <w:rsid w:val="001847C9"/>
    <w:rsid w:val="00195DEF"/>
    <w:rsid w:val="001B56E4"/>
    <w:rsid w:val="001C1A2F"/>
    <w:rsid w:val="00243949"/>
    <w:rsid w:val="0031349F"/>
    <w:rsid w:val="00345AFB"/>
    <w:rsid w:val="003E79FE"/>
    <w:rsid w:val="00482817"/>
    <w:rsid w:val="005457DE"/>
    <w:rsid w:val="00701DD2"/>
    <w:rsid w:val="00730CD3"/>
    <w:rsid w:val="00737D80"/>
    <w:rsid w:val="00770F07"/>
    <w:rsid w:val="007865D7"/>
    <w:rsid w:val="008005D9"/>
    <w:rsid w:val="00850EA3"/>
    <w:rsid w:val="00917E19"/>
    <w:rsid w:val="009524A8"/>
    <w:rsid w:val="009B1998"/>
    <w:rsid w:val="00AE5F7E"/>
    <w:rsid w:val="00B94F81"/>
    <w:rsid w:val="00C80997"/>
    <w:rsid w:val="00EC2BCA"/>
    <w:rsid w:val="00E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0A2E"/>
  <w15:chartTrackingRefBased/>
  <w15:docId w15:val="{8DDA246E-8488-4CA2-8A43-C0662EF0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A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enterforfinance.me" TargetMode="External"/><Relationship Id="rId5" Type="http://schemas.openxmlformats.org/officeDocument/2006/relationships/hyperlink" Target="http://www.centerforfinance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Mugosa</dc:creator>
  <cp:keywords/>
  <dc:description/>
  <cp:lastModifiedBy>Ilija Mugosa</cp:lastModifiedBy>
  <cp:revision>8</cp:revision>
  <dcterms:created xsi:type="dcterms:W3CDTF">2025-10-26T16:34:00Z</dcterms:created>
  <dcterms:modified xsi:type="dcterms:W3CDTF">2025-12-03T09:05:00Z</dcterms:modified>
</cp:coreProperties>
</file>